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29A16" w14:textId="31FC2814" w:rsidR="008E6B39" w:rsidRDefault="004465FB">
      <w:pPr>
        <w:tabs>
          <w:tab w:val="center" w:pos="3601"/>
          <w:tab w:val="center" w:pos="4321"/>
          <w:tab w:val="center" w:pos="5041"/>
          <w:tab w:val="center" w:pos="7660"/>
        </w:tabs>
        <w:spacing w:after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noProof/>
        </w:rPr>
        <w:drawing>
          <wp:inline distT="0" distB="0" distL="0" distR="0" wp14:anchorId="783C0E31" wp14:editId="32F97353">
            <wp:extent cx="2375916" cy="584835"/>
            <wp:effectExtent l="0" t="0" r="0" b="0"/>
            <wp:docPr id="455" name="Picture 4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" name="Picture 45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75916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5ADFBA9" w14:textId="77777777" w:rsidR="008E6B39" w:rsidRDefault="004465FB">
      <w:pPr>
        <w:spacing w:after="0"/>
        <w:ind w:left="110"/>
        <w:jc w:val="center"/>
      </w:pPr>
      <w:r>
        <w:t xml:space="preserve"> </w:t>
      </w:r>
    </w:p>
    <w:p w14:paraId="1E9C48AE" w14:textId="77777777" w:rsidR="008E6B39" w:rsidRDefault="004465FB">
      <w:pPr>
        <w:spacing w:after="0"/>
        <w:ind w:left="2751"/>
      </w:pPr>
      <w:r>
        <w:rPr>
          <w:u w:val="single" w:color="000000"/>
        </w:rPr>
        <w:t>Contract is valid for tickets issued from 26JUN19 - 31DEC19</w:t>
      </w:r>
      <w:r>
        <w:t xml:space="preserve"> </w:t>
      </w:r>
    </w:p>
    <w:p w14:paraId="6C9CFD38" w14:textId="77777777" w:rsidR="008E6B39" w:rsidRDefault="004465FB">
      <w:pPr>
        <w:spacing w:after="0"/>
        <w:ind w:left="110"/>
        <w:jc w:val="center"/>
      </w:pPr>
      <w:r>
        <w:t xml:space="preserve"> </w:t>
      </w:r>
    </w:p>
    <w:tbl>
      <w:tblPr>
        <w:tblStyle w:val="TableGrid"/>
        <w:tblW w:w="10269" w:type="dxa"/>
        <w:tblInd w:w="604" w:type="dxa"/>
        <w:tblCellMar>
          <w:top w:w="41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403"/>
        <w:gridCol w:w="2141"/>
        <w:gridCol w:w="4200"/>
      </w:tblGrid>
      <w:tr w:rsidR="008E6B39" w14:paraId="245F31F9" w14:textId="77777777">
        <w:trPr>
          <w:trHeight w:val="279"/>
        </w:trPr>
        <w:tc>
          <w:tcPr>
            <w:tcW w:w="3525" w:type="dxa"/>
            <w:tcBorders>
              <w:top w:val="nil"/>
              <w:left w:val="nil"/>
              <w:bottom w:val="single" w:sz="6" w:space="0" w:color="000005"/>
              <w:right w:val="nil"/>
            </w:tcBorders>
          </w:tcPr>
          <w:p w14:paraId="5DAB4E85" w14:textId="77777777" w:rsidR="008E6B39" w:rsidRDefault="008E6B39"/>
        </w:tc>
        <w:tc>
          <w:tcPr>
            <w:tcW w:w="2544" w:type="dxa"/>
            <w:gridSpan w:val="2"/>
            <w:tcBorders>
              <w:top w:val="nil"/>
              <w:left w:val="nil"/>
              <w:bottom w:val="single" w:sz="6" w:space="0" w:color="000005"/>
              <w:right w:val="nil"/>
            </w:tcBorders>
            <w:shd w:val="clear" w:color="auto" w:fill="FFFF00"/>
          </w:tcPr>
          <w:p w14:paraId="0FF023DA" w14:textId="77777777" w:rsidR="008E6B39" w:rsidRDefault="004465FB">
            <w:pPr>
              <w:spacing w:after="0"/>
              <w:ind w:right="-1"/>
              <w:jc w:val="both"/>
            </w:pPr>
            <w:r>
              <w:rPr>
                <w:b/>
              </w:rPr>
              <w:t>TOUR CODE = CCA1AM9024</w:t>
            </w:r>
          </w:p>
        </w:tc>
        <w:tc>
          <w:tcPr>
            <w:tcW w:w="4200" w:type="dxa"/>
            <w:tcBorders>
              <w:top w:val="nil"/>
              <w:left w:val="nil"/>
              <w:bottom w:val="single" w:sz="6" w:space="0" w:color="000005"/>
              <w:right w:val="nil"/>
            </w:tcBorders>
          </w:tcPr>
          <w:p w14:paraId="0A9C2C61" w14:textId="77777777" w:rsidR="008E6B39" w:rsidRDefault="004465FB">
            <w:pPr>
              <w:spacing w:after="0"/>
            </w:pPr>
            <w:r>
              <w:t xml:space="preserve"> </w:t>
            </w:r>
          </w:p>
        </w:tc>
      </w:tr>
      <w:tr w:rsidR="008E6B39" w14:paraId="503EF566" w14:textId="77777777">
        <w:trPr>
          <w:trHeight w:val="1048"/>
        </w:trPr>
        <w:tc>
          <w:tcPr>
            <w:tcW w:w="10269" w:type="dxa"/>
            <w:gridSpan w:val="4"/>
            <w:tcBorders>
              <w:top w:val="single" w:sz="6" w:space="0" w:color="000005"/>
              <w:left w:val="single" w:sz="6" w:space="0" w:color="00000A"/>
              <w:bottom w:val="single" w:sz="6" w:space="0" w:color="000005"/>
              <w:right w:val="single" w:sz="6" w:space="0" w:color="000005"/>
            </w:tcBorders>
            <w:vAlign w:val="center"/>
          </w:tcPr>
          <w:p w14:paraId="730CE1CA" w14:textId="77777777" w:rsidR="008E6B39" w:rsidRDefault="004465FB">
            <w:pPr>
              <w:spacing w:after="0"/>
              <w:ind w:left="2827" w:right="2838" w:hanging="3"/>
              <w:jc w:val="center"/>
            </w:pPr>
            <w:r>
              <w:rPr>
                <w:b/>
              </w:rPr>
              <w:t>Originating from US/Mexico to China/Asia/Europe</w:t>
            </w:r>
            <w:r>
              <w:t xml:space="preserve"> </w:t>
            </w:r>
            <w:r>
              <w:rPr>
                <w:b/>
              </w:rPr>
              <w:t>Via HU North American Gateway Cities*:</w:t>
            </w:r>
            <w:r>
              <w:t xml:space="preserve"> </w:t>
            </w:r>
            <w:r>
              <w:rPr>
                <w:b/>
              </w:rPr>
              <w:t xml:space="preserve">Point of Sale Commission Table </w:t>
            </w:r>
            <w:r>
              <w:t xml:space="preserve"> </w:t>
            </w:r>
          </w:p>
        </w:tc>
      </w:tr>
      <w:tr w:rsidR="008E6B39" w14:paraId="74DEBEBB" w14:textId="77777777">
        <w:trPr>
          <w:trHeight w:val="509"/>
        </w:trPr>
        <w:tc>
          <w:tcPr>
            <w:tcW w:w="3928" w:type="dxa"/>
            <w:gridSpan w:val="2"/>
            <w:tcBorders>
              <w:top w:val="single" w:sz="6" w:space="0" w:color="000005"/>
              <w:left w:val="single" w:sz="6" w:space="0" w:color="00000A"/>
              <w:bottom w:val="single" w:sz="6" w:space="0" w:color="000005"/>
              <w:right w:val="single" w:sz="6" w:space="0" w:color="000005"/>
            </w:tcBorders>
            <w:vAlign w:val="center"/>
          </w:tcPr>
          <w:p w14:paraId="1A591D01" w14:textId="77777777" w:rsidR="008E6B39" w:rsidRDefault="004465FB">
            <w:pPr>
              <w:spacing w:after="0"/>
              <w:ind w:right="20"/>
              <w:jc w:val="center"/>
            </w:pPr>
            <w:r>
              <w:rPr>
                <w:b/>
              </w:rPr>
              <w:t>Class</w:t>
            </w:r>
            <w:r>
              <w:t xml:space="preserve"> </w:t>
            </w:r>
          </w:p>
        </w:tc>
        <w:tc>
          <w:tcPr>
            <w:tcW w:w="6341" w:type="dxa"/>
            <w:gridSpan w:val="2"/>
            <w:tcBorders>
              <w:top w:val="single" w:sz="6" w:space="0" w:color="000005"/>
              <w:left w:val="single" w:sz="6" w:space="0" w:color="000005"/>
              <w:bottom w:val="single" w:sz="6" w:space="0" w:color="000005"/>
              <w:right w:val="single" w:sz="6" w:space="0" w:color="000005"/>
            </w:tcBorders>
            <w:vAlign w:val="center"/>
          </w:tcPr>
          <w:p w14:paraId="67BA65C2" w14:textId="77777777" w:rsidR="008E6B39" w:rsidRDefault="004465FB">
            <w:pPr>
              <w:spacing w:after="0"/>
              <w:ind w:right="13"/>
              <w:jc w:val="center"/>
            </w:pPr>
            <w:r>
              <w:rPr>
                <w:b/>
              </w:rPr>
              <w:t>Commission</w:t>
            </w:r>
            <w:r>
              <w:t xml:space="preserve"> </w:t>
            </w:r>
          </w:p>
        </w:tc>
      </w:tr>
      <w:tr w:rsidR="008E6B39" w14:paraId="3E24509E" w14:textId="77777777">
        <w:trPr>
          <w:trHeight w:val="509"/>
        </w:trPr>
        <w:tc>
          <w:tcPr>
            <w:tcW w:w="3928" w:type="dxa"/>
            <w:gridSpan w:val="2"/>
            <w:tcBorders>
              <w:top w:val="single" w:sz="6" w:space="0" w:color="000005"/>
              <w:left w:val="single" w:sz="6" w:space="0" w:color="00000A"/>
              <w:bottom w:val="single" w:sz="6" w:space="0" w:color="000005"/>
              <w:right w:val="single" w:sz="6" w:space="0" w:color="000005"/>
            </w:tcBorders>
            <w:vAlign w:val="center"/>
          </w:tcPr>
          <w:p w14:paraId="2048046C" w14:textId="77777777" w:rsidR="008E6B39" w:rsidRDefault="004465FB">
            <w:pPr>
              <w:spacing w:after="0"/>
              <w:ind w:right="18"/>
              <w:jc w:val="center"/>
            </w:pPr>
            <w:r>
              <w:t xml:space="preserve">C / D </w:t>
            </w:r>
          </w:p>
        </w:tc>
        <w:tc>
          <w:tcPr>
            <w:tcW w:w="6341" w:type="dxa"/>
            <w:gridSpan w:val="2"/>
            <w:tcBorders>
              <w:top w:val="single" w:sz="6" w:space="0" w:color="000005"/>
              <w:left w:val="single" w:sz="6" w:space="0" w:color="000005"/>
              <w:bottom w:val="single" w:sz="6" w:space="0" w:color="000005"/>
              <w:right w:val="single" w:sz="6" w:space="0" w:color="000005"/>
            </w:tcBorders>
            <w:vAlign w:val="center"/>
          </w:tcPr>
          <w:p w14:paraId="05DE59B6" w14:textId="77777777" w:rsidR="008E6B39" w:rsidRDefault="004465FB">
            <w:pPr>
              <w:spacing w:after="0"/>
              <w:ind w:right="11"/>
              <w:jc w:val="center"/>
            </w:pPr>
            <w:r>
              <w:t xml:space="preserve">15% </w:t>
            </w:r>
          </w:p>
        </w:tc>
      </w:tr>
      <w:tr w:rsidR="008E6B39" w14:paraId="2A9DFA0C" w14:textId="77777777">
        <w:trPr>
          <w:trHeight w:val="509"/>
        </w:trPr>
        <w:tc>
          <w:tcPr>
            <w:tcW w:w="3928" w:type="dxa"/>
            <w:gridSpan w:val="2"/>
            <w:tcBorders>
              <w:top w:val="single" w:sz="6" w:space="0" w:color="000005"/>
              <w:left w:val="single" w:sz="6" w:space="0" w:color="00000A"/>
              <w:bottom w:val="single" w:sz="6" w:space="0" w:color="000005"/>
              <w:right w:val="single" w:sz="6" w:space="0" w:color="000005"/>
            </w:tcBorders>
            <w:vAlign w:val="center"/>
          </w:tcPr>
          <w:p w14:paraId="12358B67" w14:textId="77777777" w:rsidR="008E6B39" w:rsidRDefault="004465FB">
            <w:pPr>
              <w:spacing w:after="0"/>
              <w:ind w:right="20"/>
              <w:jc w:val="center"/>
            </w:pPr>
            <w:r>
              <w:t xml:space="preserve">Z / I / Y / B </w:t>
            </w:r>
          </w:p>
        </w:tc>
        <w:tc>
          <w:tcPr>
            <w:tcW w:w="6341" w:type="dxa"/>
            <w:gridSpan w:val="2"/>
            <w:tcBorders>
              <w:top w:val="single" w:sz="6" w:space="0" w:color="000005"/>
              <w:left w:val="single" w:sz="6" w:space="0" w:color="000005"/>
              <w:bottom w:val="single" w:sz="6" w:space="0" w:color="000005"/>
              <w:right w:val="single" w:sz="6" w:space="0" w:color="000005"/>
            </w:tcBorders>
            <w:vAlign w:val="center"/>
          </w:tcPr>
          <w:p w14:paraId="2B31A544" w14:textId="77777777" w:rsidR="008E6B39" w:rsidRDefault="004465FB">
            <w:pPr>
              <w:spacing w:after="0"/>
              <w:ind w:right="11"/>
              <w:jc w:val="center"/>
            </w:pPr>
            <w:r>
              <w:t xml:space="preserve">12% </w:t>
            </w:r>
          </w:p>
        </w:tc>
      </w:tr>
      <w:tr w:rsidR="008E6B39" w14:paraId="2D627943" w14:textId="77777777">
        <w:trPr>
          <w:trHeight w:val="509"/>
        </w:trPr>
        <w:tc>
          <w:tcPr>
            <w:tcW w:w="3928" w:type="dxa"/>
            <w:gridSpan w:val="2"/>
            <w:tcBorders>
              <w:top w:val="single" w:sz="6" w:space="0" w:color="000005"/>
              <w:left w:val="single" w:sz="6" w:space="0" w:color="00000A"/>
              <w:bottom w:val="single" w:sz="6" w:space="0" w:color="000005"/>
              <w:right w:val="single" w:sz="6" w:space="0" w:color="000005"/>
            </w:tcBorders>
            <w:vAlign w:val="center"/>
          </w:tcPr>
          <w:p w14:paraId="098E57C2" w14:textId="77777777" w:rsidR="008E6B39" w:rsidRDefault="004465FB">
            <w:pPr>
              <w:spacing w:after="0"/>
              <w:ind w:right="21"/>
              <w:jc w:val="center"/>
            </w:pPr>
            <w:r>
              <w:t xml:space="preserve">R / H / K / L / M  </w:t>
            </w:r>
          </w:p>
        </w:tc>
        <w:tc>
          <w:tcPr>
            <w:tcW w:w="6341" w:type="dxa"/>
            <w:gridSpan w:val="2"/>
            <w:tcBorders>
              <w:top w:val="single" w:sz="6" w:space="0" w:color="000005"/>
              <w:left w:val="single" w:sz="6" w:space="0" w:color="000005"/>
              <w:bottom w:val="single" w:sz="6" w:space="0" w:color="000005"/>
              <w:right w:val="single" w:sz="6" w:space="0" w:color="000005"/>
            </w:tcBorders>
            <w:vAlign w:val="center"/>
          </w:tcPr>
          <w:p w14:paraId="34C96633" w14:textId="77777777" w:rsidR="008E6B39" w:rsidRDefault="004465FB">
            <w:pPr>
              <w:spacing w:after="0"/>
              <w:ind w:right="11"/>
              <w:jc w:val="center"/>
            </w:pPr>
            <w:r>
              <w:t xml:space="preserve">7% </w:t>
            </w:r>
          </w:p>
        </w:tc>
      </w:tr>
      <w:tr w:rsidR="008E6B39" w14:paraId="073985BC" w14:textId="77777777">
        <w:trPr>
          <w:trHeight w:val="509"/>
        </w:trPr>
        <w:tc>
          <w:tcPr>
            <w:tcW w:w="3928" w:type="dxa"/>
            <w:gridSpan w:val="2"/>
            <w:tcBorders>
              <w:top w:val="single" w:sz="6" w:space="0" w:color="000005"/>
              <w:left w:val="single" w:sz="6" w:space="0" w:color="00000A"/>
              <w:bottom w:val="single" w:sz="6" w:space="0" w:color="000005"/>
              <w:right w:val="single" w:sz="6" w:space="0" w:color="000005"/>
            </w:tcBorders>
            <w:vAlign w:val="center"/>
          </w:tcPr>
          <w:p w14:paraId="35D2C4CD" w14:textId="77777777" w:rsidR="008E6B39" w:rsidRDefault="004465FB">
            <w:pPr>
              <w:spacing w:after="0"/>
              <w:ind w:right="19"/>
              <w:jc w:val="center"/>
            </w:pPr>
            <w:r>
              <w:t xml:space="preserve">X / V / N / Q / P / A / U / T </w:t>
            </w:r>
          </w:p>
        </w:tc>
        <w:tc>
          <w:tcPr>
            <w:tcW w:w="6341" w:type="dxa"/>
            <w:gridSpan w:val="2"/>
            <w:tcBorders>
              <w:top w:val="single" w:sz="6" w:space="0" w:color="000005"/>
              <w:left w:val="single" w:sz="6" w:space="0" w:color="000005"/>
              <w:bottom w:val="single" w:sz="6" w:space="0" w:color="000005"/>
              <w:right w:val="single" w:sz="6" w:space="0" w:color="000005"/>
            </w:tcBorders>
            <w:vAlign w:val="center"/>
          </w:tcPr>
          <w:p w14:paraId="71D4AE8F" w14:textId="77777777" w:rsidR="008E6B39" w:rsidRDefault="004465FB">
            <w:pPr>
              <w:spacing w:after="0"/>
              <w:ind w:right="11"/>
              <w:jc w:val="center"/>
            </w:pPr>
            <w:r>
              <w:t xml:space="preserve">5% </w:t>
            </w:r>
          </w:p>
        </w:tc>
      </w:tr>
    </w:tbl>
    <w:p w14:paraId="44CC326C" w14:textId="77777777" w:rsidR="008E6B39" w:rsidRDefault="004465FB">
      <w:pPr>
        <w:spacing w:after="10" w:line="248" w:lineRule="auto"/>
        <w:ind w:left="715" w:hanging="10"/>
      </w:pPr>
      <w:r>
        <w:t xml:space="preserve">The commission percentages apply with/without interline segments – US/Mexico or China/Asia add-ons </w:t>
      </w:r>
    </w:p>
    <w:p w14:paraId="68B72AC1" w14:textId="77777777" w:rsidR="008E6B39" w:rsidRDefault="004465FB">
      <w:pPr>
        <w:spacing w:after="0"/>
        <w:ind w:left="720"/>
      </w:pPr>
      <w:r>
        <w:t xml:space="preserve"> </w:t>
      </w:r>
    </w:p>
    <w:tbl>
      <w:tblPr>
        <w:tblStyle w:val="TableGrid"/>
        <w:tblW w:w="10269" w:type="dxa"/>
        <w:tblInd w:w="604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190"/>
        <w:gridCol w:w="2751"/>
        <w:gridCol w:w="3328"/>
      </w:tblGrid>
      <w:tr w:rsidR="008E6B39" w14:paraId="103A4C78" w14:textId="77777777">
        <w:trPr>
          <w:trHeight w:val="778"/>
        </w:trPr>
        <w:tc>
          <w:tcPr>
            <w:tcW w:w="10269" w:type="dxa"/>
            <w:gridSpan w:val="3"/>
            <w:tcBorders>
              <w:top w:val="single" w:sz="6" w:space="0" w:color="000005"/>
              <w:left w:val="single" w:sz="6" w:space="0" w:color="00000A"/>
              <w:bottom w:val="single" w:sz="6" w:space="0" w:color="000005"/>
              <w:right w:val="single" w:sz="6" w:space="0" w:color="000005"/>
            </w:tcBorders>
            <w:vAlign w:val="center"/>
          </w:tcPr>
          <w:p w14:paraId="55F01FEE" w14:textId="77777777" w:rsidR="008E6B39" w:rsidRDefault="004465FB">
            <w:pPr>
              <w:spacing w:after="0"/>
              <w:ind w:right="22"/>
              <w:jc w:val="center"/>
            </w:pPr>
            <w:r>
              <w:rPr>
                <w:b/>
              </w:rPr>
              <w:t>Originating from China/Asia/Europe to US/Mexico via HU North American Gateway Cities*:</w:t>
            </w:r>
            <w:r>
              <w:t xml:space="preserve"> </w:t>
            </w:r>
          </w:p>
          <w:p w14:paraId="7805C3ED" w14:textId="77777777" w:rsidR="008E6B39" w:rsidRDefault="004465FB">
            <w:pPr>
              <w:spacing w:after="0"/>
              <w:ind w:right="16"/>
              <w:jc w:val="center"/>
            </w:pPr>
            <w:r>
              <w:rPr>
                <w:b/>
              </w:rPr>
              <w:t xml:space="preserve">Point of Sale Commission Table </w:t>
            </w:r>
            <w:r>
              <w:t xml:space="preserve"> </w:t>
            </w:r>
          </w:p>
        </w:tc>
      </w:tr>
      <w:tr w:rsidR="008E6B39" w14:paraId="05BA90C8" w14:textId="77777777">
        <w:trPr>
          <w:trHeight w:val="509"/>
        </w:trPr>
        <w:tc>
          <w:tcPr>
            <w:tcW w:w="4190" w:type="dxa"/>
            <w:tcBorders>
              <w:top w:val="single" w:sz="6" w:space="0" w:color="000005"/>
              <w:left w:val="single" w:sz="6" w:space="0" w:color="00000A"/>
              <w:bottom w:val="single" w:sz="6" w:space="0" w:color="000005"/>
              <w:right w:val="single" w:sz="6" w:space="0" w:color="000005"/>
            </w:tcBorders>
            <w:vAlign w:val="center"/>
          </w:tcPr>
          <w:p w14:paraId="27944454" w14:textId="77777777" w:rsidR="008E6B39" w:rsidRDefault="004465FB">
            <w:pPr>
              <w:spacing w:after="0"/>
              <w:ind w:right="20"/>
              <w:jc w:val="center"/>
            </w:pPr>
            <w:r>
              <w:rPr>
                <w:b/>
              </w:rPr>
              <w:t>Itinerary</w:t>
            </w:r>
            <w:r>
              <w:t xml:space="preserve"> </w:t>
            </w:r>
          </w:p>
        </w:tc>
        <w:tc>
          <w:tcPr>
            <w:tcW w:w="2751" w:type="dxa"/>
            <w:tcBorders>
              <w:top w:val="single" w:sz="6" w:space="0" w:color="000005"/>
              <w:left w:val="single" w:sz="6" w:space="0" w:color="000005"/>
              <w:bottom w:val="single" w:sz="6" w:space="0" w:color="000005"/>
              <w:right w:val="single" w:sz="6" w:space="0" w:color="000005"/>
            </w:tcBorders>
            <w:vAlign w:val="center"/>
          </w:tcPr>
          <w:p w14:paraId="7E0E0ED9" w14:textId="77777777" w:rsidR="008E6B39" w:rsidRDefault="004465FB">
            <w:pPr>
              <w:spacing w:after="0"/>
              <w:ind w:right="16"/>
              <w:jc w:val="center"/>
            </w:pPr>
            <w:r>
              <w:rPr>
                <w:b/>
              </w:rPr>
              <w:t>Class</w:t>
            </w:r>
            <w:r>
              <w:t xml:space="preserve"> </w:t>
            </w:r>
          </w:p>
        </w:tc>
        <w:tc>
          <w:tcPr>
            <w:tcW w:w="3328" w:type="dxa"/>
            <w:tcBorders>
              <w:top w:val="single" w:sz="6" w:space="0" w:color="000005"/>
              <w:left w:val="single" w:sz="6" w:space="0" w:color="000005"/>
              <w:bottom w:val="single" w:sz="6" w:space="0" w:color="000005"/>
              <w:right w:val="single" w:sz="6" w:space="0" w:color="000005"/>
            </w:tcBorders>
            <w:vAlign w:val="center"/>
          </w:tcPr>
          <w:p w14:paraId="7C5C8DD8" w14:textId="77777777" w:rsidR="008E6B39" w:rsidRDefault="004465FB">
            <w:pPr>
              <w:spacing w:after="0"/>
              <w:ind w:right="11"/>
              <w:jc w:val="center"/>
            </w:pPr>
            <w:r>
              <w:rPr>
                <w:b/>
              </w:rPr>
              <w:t>Commission</w:t>
            </w:r>
            <w:r>
              <w:t xml:space="preserve"> </w:t>
            </w:r>
          </w:p>
        </w:tc>
      </w:tr>
      <w:tr w:rsidR="008E6B39" w14:paraId="6DAF4073" w14:textId="77777777">
        <w:trPr>
          <w:trHeight w:val="509"/>
        </w:trPr>
        <w:tc>
          <w:tcPr>
            <w:tcW w:w="4190" w:type="dxa"/>
            <w:tcBorders>
              <w:top w:val="single" w:sz="6" w:space="0" w:color="000005"/>
              <w:left w:val="single" w:sz="6" w:space="0" w:color="00000A"/>
              <w:bottom w:val="single" w:sz="6" w:space="0" w:color="000005"/>
              <w:right w:val="single" w:sz="6" w:space="0" w:color="000005"/>
            </w:tcBorders>
            <w:vAlign w:val="center"/>
          </w:tcPr>
          <w:p w14:paraId="6150FF21" w14:textId="77777777" w:rsidR="008E6B39" w:rsidRDefault="004465FB">
            <w:pPr>
              <w:spacing w:after="0"/>
              <w:ind w:right="17"/>
              <w:jc w:val="center"/>
            </w:pPr>
            <w:r>
              <w:t xml:space="preserve">With/Without Interline Segments </w:t>
            </w:r>
          </w:p>
        </w:tc>
        <w:tc>
          <w:tcPr>
            <w:tcW w:w="2751" w:type="dxa"/>
            <w:tcBorders>
              <w:top w:val="single" w:sz="6" w:space="0" w:color="000005"/>
              <w:left w:val="single" w:sz="6" w:space="0" w:color="000005"/>
              <w:bottom w:val="single" w:sz="6" w:space="0" w:color="000005"/>
              <w:right w:val="single" w:sz="6" w:space="0" w:color="000005"/>
            </w:tcBorders>
            <w:vAlign w:val="center"/>
          </w:tcPr>
          <w:p w14:paraId="7B5870D9" w14:textId="77777777" w:rsidR="008E6B39" w:rsidRDefault="004465FB">
            <w:pPr>
              <w:spacing w:after="0"/>
              <w:ind w:right="15"/>
              <w:jc w:val="center"/>
            </w:pPr>
            <w:r>
              <w:t xml:space="preserve">All classes </w:t>
            </w:r>
          </w:p>
        </w:tc>
        <w:tc>
          <w:tcPr>
            <w:tcW w:w="3328" w:type="dxa"/>
            <w:tcBorders>
              <w:top w:val="single" w:sz="6" w:space="0" w:color="000005"/>
              <w:left w:val="single" w:sz="6" w:space="0" w:color="000005"/>
              <w:bottom w:val="single" w:sz="6" w:space="0" w:color="000005"/>
              <w:right w:val="single" w:sz="6" w:space="0" w:color="000005"/>
            </w:tcBorders>
            <w:vAlign w:val="center"/>
          </w:tcPr>
          <w:p w14:paraId="0AEE2933" w14:textId="77777777" w:rsidR="008E6B39" w:rsidRDefault="004465FB">
            <w:pPr>
              <w:spacing w:after="0"/>
              <w:ind w:right="6"/>
              <w:jc w:val="center"/>
            </w:pPr>
            <w:r>
              <w:rPr>
                <w:b/>
              </w:rPr>
              <w:t>1%</w:t>
            </w:r>
            <w:r>
              <w:t xml:space="preserve"> </w:t>
            </w:r>
          </w:p>
        </w:tc>
      </w:tr>
    </w:tbl>
    <w:p w14:paraId="77485B15" w14:textId="77777777" w:rsidR="008E6B39" w:rsidRDefault="004465FB">
      <w:pPr>
        <w:spacing w:after="10" w:line="248" w:lineRule="auto"/>
        <w:ind w:left="715" w:hanging="10"/>
      </w:pPr>
      <w:r>
        <w:t xml:space="preserve">The commission percentages apply with/without interline segments – US/Mexico or China/Asia add-ons </w:t>
      </w:r>
      <w:r>
        <w:rPr>
          <w:b/>
        </w:rPr>
        <w:t>*North American Gateway Cities – US: BOS/JFK/LAS/LAX/SEA/SJC/ORD; Mexico: TIJ/MEX</w:t>
      </w:r>
      <w:r>
        <w:t xml:space="preserve"> </w:t>
      </w:r>
    </w:p>
    <w:p w14:paraId="2DDB36A2" w14:textId="77777777" w:rsidR="008E6B39" w:rsidRDefault="004465FB">
      <w:pPr>
        <w:spacing w:after="0"/>
        <w:ind w:left="720"/>
      </w:pPr>
      <w:r>
        <w:t xml:space="preserve"> </w:t>
      </w:r>
    </w:p>
    <w:p w14:paraId="4DCB9E05" w14:textId="77777777" w:rsidR="008E6B39" w:rsidRDefault="004465FB">
      <w:pPr>
        <w:spacing w:after="1" w:line="239" w:lineRule="auto"/>
        <w:ind w:left="720" w:right="642"/>
      </w:pPr>
      <w:r>
        <w:rPr>
          <w:color w:val="FF0000"/>
        </w:rPr>
        <w:t xml:space="preserve">The Point of Sale Commission above can be claimed via ARC at the time of ticket issuance </w:t>
      </w:r>
      <w:r>
        <w:rPr>
          <w:b/>
          <w:color w:val="FF0000"/>
          <w:u w:val="single" w:color="FF0000"/>
        </w:rPr>
        <w:t>HU PUBLISHED</w:t>
      </w:r>
      <w:r>
        <w:rPr>
          <w:b/>
          <w:color w:val="FF0000"/>
        </w:rPr>
        <w:t xml:space="preserve"> </w:t>
      </w:r>
      <w:r>
        <w:rPr>
          <w:b/>
          <w:color w:val="FF0000"/>
          <w:u w:val="single" w:color="FF0000"/>
        </w:rPr>
        <w:t>THROUGH FARE</w:t>
      </w:r>
      <w:r>
        <w:rPr>
          <w:color w:val="FF0000"/>
        </w:rPr>
        <w:t xml:space="preserve"> </w:t>
      </w:r>
      <w:r>
        <w:rPr>
          <w:color w:val="FF0000"/>
        </w:rPr>
        <w:t xml:space="preserve">tickets. Transpacific segments must be HU marketed and operated flights </w:t>
      </w:r>
      <w:r>
        <w:rPr>
          <w:b/>
          <w:color w:val="FF0000"/>
          <w:u w:val="single" w:color="FF0000"/>
        </w:rPr>
        <w:t>only.</w:t>
      </w:r>
      <w:r>
        <w:t xml:space="preserve"> </w:t>
      </w:r>
      <w:r>
        <w:rPr>
          <w:b/>
          <w:color w:val="FF0000"/>
        </w:rPr>
        <w:t>HU* Codeshare Transpacific Flights (Operated by AA): No Front-end Commission</w:t>
      </w:r>
      <w:r>
        <w:t xml:space="preserve"> </w:t>
      </w:r>
    </w:p>
    <w:p w14:paraId="177A165D" w14:textId="77777777" w:rsidR="008E6B39" w:rsidRDefault="004465FB">
      <w:pPr>
        <w:spacing w:after="0"/>
        <w:ind w:left="720"/>
      </w:pPr>
      <w:r>
        <w:t xml:space="preserve"> </w:t>
      </w:r>
    </w:p>
    <w:p w14:paraId="41B89A84" w14:textId="77777777" w:rsidR="008E6B39" w:rsidRDefault="004465FB">
      <w:pPr>
        <w:spacing w:after="0"/>
        <w:ind w:left="715" w:hanging="10"/>
      </w:pPr>
      <w:r>
        <w:rPr>
          <w:b/>
        </w:rPr>
        <w:t>Upfront Commission Rules:</w:t>
      </w:r>
      <w:r>
        <w:t xml:space="preserve"> </w:t>
      </w:r>
    </w:p>
    <w:tbl>
      <w:tblPr>
        <w:tblStyle w:val="TableGrid"/>
        <w:tblW w:w="10129" w:type="dxa"/>
        <w:tblInd w:w="72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39"/>
        <w:gridCol w:w="721"/>
        <w:gridCol w:w="4700"/>
        <w:gridCol w:w="3269"/>
      </w:tblGrid>
      <w:tr w:rsidR="008E6B39" w14:paraId="422987A9" w14:textId="77777777">
        <w:trPr>
          <w:trHeight w:val="247"/>
        </w:trPr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0CA4A6" w14:textId="77777777" w:rsidR="008E6B39" w:rsidRDefault="004465FB">
            <w:pPr>
              <w:spacing w:after="0"/>
            </w:pPr>
            <w:r>
              <w:rPr>
                <w:b/>
              </w:rPr>
              <w:t xml:space="preserve">Point of Sales:  </w:t>
            </w:r>
          </w:p>
        </w:tc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156752" w14:textId="77777777" w:rsidR="008E6B39" w:rsidRDefault="004465FB">
            <w:pPr>
              <w:spacing w:after="0"/>
            </w:pPr>
            <w:r>
              <w:rPr>
                <w:color w:val="FF0000"/>
              </w:rPr>
              <w:t>USA Only</w:t>
            </w:r>
            <w:r>
              <w:t xml:space="preserve"> </w:t>
            </w:r>
          </w:p>
        </w:tc>
      </w:tr>
      <w:tr w:rsidR="008E6B39" w14:paraId="0064A9E4" w14:textId="77777777">
        <w:trPr>
          <w:trHeight w:val="269"/>
        </w:trPr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463430" w14:textId="77777777" w:rsidR="008E6B39" w:rsidRDefault="004465FB">
            <w:pPr>
              <w:tabs>
                <w:tab w:val="center" w:pos="1440"/>
              </w:tabs>
              <w:spacing w:after="0"/>
            </w:pPr>
            <w:r>
              <w:rPr>
                <w:b/>
              </w:rPr>
              <w:t>Ticketing:</w:t>
            </w:r>
            <w:r>
              <w:rPr>
                <w:color w:val="FF0000"/>
              </w:rPr>
              <w:t xml:space="preserve">  </w:t>
            </w:r>
            <w:r>
              <w:rPr>
                <w:color w:val="FF0000"/>
              </w:rPr>
              <w:tab/>
              <w:t xml:space="preserve"> </w:t>
            </w:r>
          </w:p>
        </w:tc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4CEE73" w14:textId="77777777" w:rsidR="008E6B39" w:rsidRDefault="004465FB">
            <w:pPr>
              <w:spacing w:after="0"/>
            </w:pPr>
            <w:r>
              <w:rPr>
                <w:color w:val="FF0000"/>
              </w:rPr>
              <w:t xml:space="preserve">26JUN19 – 31DEC19 </w:t>
            </w:r>
          </w:p>
        </w:tc>
      </w:tr>
      <w:tr w:rsidR="008E6B39" w14:paraId="112F16DD" w14:textId="77777777">
        <w:trPr>
          <w:trHeight w:val="1074"/>
        </w:trPr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D649E6" w14:textId="77777777" w:rsidR="008E6B39" w:rsidRDefault="004465FB">
            <w:pPr>
              <w:spacing w:after="0"/>
            </w:pPr>
            <w:r>
              <w:rPr>
                <w:b/>
              </w:rPr>
              <w:t>Commission:</w:t>
            </w:r>
            <w:r>
              <w:rPr>
                <w:color w:val="FF0000"/>
              </w:rPr>
              <w:t xml:space="preserve">  </w:t>
            </w:r>
          </w:p>
        </w:tc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DDCDA1" w14:textId="77777777" w:rsidR="008E6B39" w:rsidRDefault="004465FB">
            <w:pPr>
              <w:spacing w:after="0" w:line="239" w:lineRule="auto"/>
              <w:ind w:right="34"/>
            </w:pPr>
            <w:r>
              <w:t xml:space="preserve">Commission should be calculated against the HU base fare (excluding any taxes, fees and surcharges) </w:t>
            </w:r>
          </w:p>
          <w:p w14:paraId="03266FE2" w14:textId="77777777" w:rsidR="008E6B39" w:rsidRDefault="004465FB">
            <w:pPr>
              <w:spacing w:after="0"/>
            </w:pPr>
            <w:r>
              <w:t xml:space="preserve">Commission cannot be transferred as a discount to the passengers </w:t>
            </w:r>
          </w:p>
          <w:p w14:paraId="749EF522" w14:textId="77777777" w:rsidR="008E6B39" w:rsidRDefault="004465FB">
            <w:pPr>
              <w:spacing w:after="0"/>
            </w:pPr>
            <w:r>
              <w:t>There will be a commission recall when refunding tickets issued with this p</w:t>
            </w:r>
            <w:r>
              <w:t xml:space="preserve">rogram </w:t>
            </w:r>
          </w:p>
        </w:tc>
      </w:tr>
      <w:tr w:rsidR="008E6B39" w14:paraId="77CF6081" w14:textId="77777777">
        <w:trPr>
          <w:trHeight w:val="1074"/>
        </w:trPr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8CC9EA" w14:textId="77777777" w:rsidR="008E6B39" w:rsidRDefault="004465FB">
            <w:pPr>
              <w:spacing w:after="0"/>
            </w:pPr>
            <w:r>
              <w:rPr>
                <w:b/>
              </w:rPr>
              <w:t xml:space="preserve">Combination:  </w:t>
            </w:r>
          </w:p>
        </w:tc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2B0799" w14:textId="77777777" w:rsidR="008E6B39" w:rsidRDefault="004465FB">
            <w:pPr>
              <w:spacing w:after="0"/>
            </w:pPr>
            <w:r>
              <w:t>When issuing a ticket with a combination of different fare basis codes outbound and inbound, you may claim applicable upfront commission percentage of the fare in each direction.  Commission can be claimed on a half-roundtrip basis.</w:t>
            </w:r>
            <w:r>
              <w:t xml:space="preserve"> For example:  “D” class USA-PEK with “Y” class PEK-USA, claim 15% outbound and 12% on the return. </w:t>
            </w:r>
          </w:p>
        </w:tc>
      </w:tr>
      <w:tr w:rsidR="008E6B39" w14:paraId="7EF66796" w14:textId="77777777">
        <w:trPr>
          <w:trHeight w:val="538"/>
        </w:trPr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B632AA" w14:textId="77777777" w:rsidR="008E6B39" w:rsidRDefault="004465FB">
            <w:pPr>
              <w:spacing w:after="0"/>
            </w:pPr>
            <w:r>
              <w:rPr>
                <w:b/>
              </w:rPr>
              <w:lastRenderedPageBreak/>
              <w:t xml:space="preserve">Ticketing:  </w:t>
            </w:r>
          </w:p>
        </w:tc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C2A310" w14:textId="77777777" w:rsidR="008E6B39" w:rsidRDefault="004465FB">
            <w:pPr>
              <w:spacing w:after="0"/>
            </w:pPr>
            <w:r>
              <w:t xml:space="preserve">All tickets must be validated on HU 880 ticket stock. If plating on any other carrier, no commission is allowed </w:t>
            </w:r>
          </w:p>
        </w:tc>
      </w:tr>
      <w:tr w:rsidR="008E6B39" w14:paraId="666CEBF9" w14:textId="77777777">
        <w:trPr>
          <w:trHeight w:val="516"/>
        </w:trPr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F0F055" w14:textId="77777777" w:rsidR="008E6B39" w:rsidRDefault="004465FB">
            <w:pPr>
              <w:spacing w:after="0"/>
            </w:pPr>
            <w:r>
              <w:rPr>
                <w:b/>
              </w:rPr>
              <w:t xml:space="preserve">Applicable Fare:  </w:t>
            </w:r>
          </w:p>
        </w:tc>
        <w:tc>
          <w:tcPr>
            <w:tcW w:w="7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40DD0C" w14:textId="77777777" w:rsidR="008E6B39" w:rsidRDefault="004465FB">
            <w:pPr>
              <w:spacing w:after="0"/>
            </w:pPr>
            <w:r>
              <w:t>All HU Pu</w:t>
            </w:r>
            <w:r>
              <w:t xml:space="preserve">blished Through Fares </w:t>
            </w:r>
            <w:r>
              <w:rPr>
                <w:u w:val="single" w:color="000000"/>
              </w:rPr>
              <w:t>only</w:t>
            </w:r>
            <w:r>
              <w:t xml:space="preserve">, (excluding Private/Net/Negotiated Group Fares).  If breaking fares involved in the itinerary, only HU portion can claim commission </w:t>
            </w:r>
          </w:p>
        </w:tc>
      </w:tr>
      <w:tr w:rsidR="008E6B39" w14:paraId="3E62AF36" w14:textId="77777777">
        <w:trPr>
          <w:gridAfter w:val="1"/>
          <w:wAfter w:w="3269" w:type="dxa"/>
          <w:trHeight w:val="24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BA5AEC2" w14:textId="77777777" w:rsidR="008E6B39" w:rsidRDefault="004465FB">
            <w:pPr>
              <w:spacing w:after="0"/>
            </w:pPr>
            <w:r>
              <w:rPr>
                <w:b/>
              </w:rPr>
              <w:t xml:space="preserve">Tour Code: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1E2E399F" w14:textId="77777777" w:rsidR="008E6B39" w:rsidRDefault="004465FB">
            <w:pPr>
              <w:spacing w:after="0"/>
            </w:pPr>
            <w:r>
              <w:rPr>
                <w:b/>
              </w:rPr>
              <w:t xml:space="preserve"> 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6E654706" w14:textId="77777777" w:rsidR="008E6B39" w:rsidRDefault="004465FB">
            <w:pPr>
              <w:spacing w:after="0"/>
              <w:jc w:val="both"/>
            </w:pPr>
            <w:r>
              <w:rPr>
                <w:b/>
                <w:shd w:val="clear" w:color="auto" w:fill="FFFF00"/>
              </w:rPr>
              <w:t>CCA1AM9024</w:t>
            </w:r>
            <w:r>
              <w:rPr>
                <w:b/>
              </w:rPr>
              <w:t xml:space="preserve"> must be shown in the Tour Code Box</w:t>
            </w:r>
            <w:r>
              <w:t xml:space="preserve"> </w:t>
            </w:r>
          </w:p>
        </w:tc>
      </w:tr>
      <w:tr w:rsidR="008E6B39" w14:paraId="17EB883B" w14:textId="77777777">
        <w:trPr>
          <w:gridAfter w:val="1"/>
          <w:wAfter w:w="3269" w:type="dxa"/>
          <w:trHeight w:val="26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AE8722C" w14:textId="77777777" w:rsidR="008E6B39" w:rsidRDefault="004465FB">
            <w:pPr>
              <w:spacing w:after="0"/>
            </w:pPr>
            <w:r>
              <w:rPr>
                <w:b/>
              </w:rPr>
              <w:t xml:space="preserve">PTA: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7270EDBB" w14:textId="77777777" w:rsidR="008E6B39" w:rsidRDefault="004465FB">
            <w:pPr>
              <w:spacing w:after="0"/>
            </w:pPr>
            <w:r>
              <w:rPr>
                <w:b/>
              </w:rPr>
              <w:t xml:space="preserve"> 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715D0090" w14:textId="77777777" w:rsidR="008E6B39" w:rsidRDefault="004465FB">
            <w:pPr>
              <w:spacing w:after="0"/>
            </w:pPr>
            <w:r>
              <w:t xml:space="preserve">Not Allowed </w:t>
            </w:r>
          </w:p>
        </w:tc>
      </w:tr>
      <w:tr w:rsidR="008E6B39" w14:paraId="1E5B5DEC" w14:textId="77777777">
        <w:trPr>
          <w:gridAfter w:val="1"/>
          <w:wAfter w:w="3269" w:type="dxa"/>
          <w:trHeight w:val="516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1D5F2E9" w14:textId="77777777" w:rsidR="008E6B39" w:rsidRDefault="004465FB">
            <w:pPr>
              <w:spacing w:after="0"/>
            </w:pPr>
            <w:r>
              <w:rPr>
                <w:b/>
              </w:rPr>
              <w:t xml:space="preserve">Discount:  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14:paraId="47D4A651" w14:textId="77777777" w:rsidR="008E6B39" w:rsidRDefault="004465FB">
            <w:pPr>
              <w:spacing w:after="0"/>
            </w:pPr>
            <w:r>
              <w:rPr>
                <w:b/>
              </w:rPr>
              <w:t xml:space="preserve"> 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</w:tcPr>
          <w:p w14:paraId="43FD4AD1" w14:textId="77777777" w:rsidR="008E6B39" w:rsidRDefault="004465FB">
            <w:pPr>
              <w:spacing w:after="0"/>
            </w:pPr>
            <w:r>
              <w:t xml:space="preserve">Child Discounts permitted </w:t>
            </w:r>
          </w:p>
          <w:p w14:paraId="672C0226" w14:textId="77777777" w:rsidR="008E6B39" w:rsidRDefault="004465FB">
            <w:pPr>
              <w:spacing w:after="0"/>
            </w:pPr>
            <w:r>
              <w:t xml:space="preserve">Infant and Corporate Discounts are not applicable </w:t>
            </w:r>
          </w:p>
        </w:tc>
      </w:tr>
    </w:tbl>
    <w:p w14:paraId="322EF2B6" w14:textId="77777777" w:rsidR="008E6B39" w:rsidRDefault="004465FB">
      <w:pPr>
        <w:spacing w:after="0"/>
        <w:ind w:left="720"/>
      </w:pPr>
      <w:r>
        <w:t xml:space="preserve"> </w:t>
      </w:r>
    </w:p>
    <w:tbl>
      <w:tblPr>
        <w:tblStyle w:val="TableGrid"/>
        <w:tblW w:w="7971" w:type="dxa"/>
        <w:tblInd w:w="72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720"/>
        <w:gridCol w:w="2931"/>
      </w:tblGrid>
      <w:tr w:rsidR="008E6B39" w14:paraId="5B934872" w14:textId="77777777">
        <w:trPr>
          <w:trHeight w:val="247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4E221100" w14:textId="77777777" w:rsidR="008E6B39" w:rsidRDefault="004465FB">
            <w:pPr>
              <w:spacing w:after="0"/>
            </w:pPr>
            <w:r>
              <w:rPr>
                <w:b/>
              </w:rPr>
              <w:t xml:space="preserve">Interline Flights in North America: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F30186" w14:textId="77777777" w:rsidR="008E6B39" w:rsidRDefault="004465FB">
            <w:pPr>
              <w:spacing w:after="0"/>
            </w:pPr>
            <w:r>
              <w:rPr>
                <w:b/>
              </w:rPr>
              <w:t xml:space="preserve">To/From 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14:paraId="048E20F7" w14:textId="77777777" w:rsidR="008E6B39" w:rsidRDefault="004465FB">
            <w:pPr>
              <w:spacing w:after="0"/>
              <w:jc w:val="both"/>
            </w:pPr>
            <w:r>
              <w:rPr>
                <w:b/>
              </w:rPr>
              <w:t>Add-on Carriers (as of 28SEP16)</w:t>
            </w:r>
            <w:r>
              <w:t xml:space="preserve"> </w:t>
            </w:r>
          </w:p>
        </w:tc>
      </w:tr>
      <w:tr w:rsidR="008E6B39" w14:paraId="5D232080" w14:textId="77777777">
        <w:trPr>
          <w:trHeight w:val="269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3C4F1767" w14:textId="77777777" w:rsidR="008E6B39" w:rsidRDefault="008E6B39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141AA07" w14:textId="77777777" w:rsidR="008E6B39" w:rsidRDefault="004465FB">
            <w:pPr>
              <w:spacing w:after="0"/>
            </w:pPr>
            <w:r>
              <w:t xml:space="preserve">BOS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F249FB2" w14:textId="77777777" w:rsidR="008E6B39" w:rsidRDefault="004465FB">
            <w:pPr>
              <w:spacing w:after="0"/>
            </w:pPr>
            <w:r>
              <w:t xml:space="preserve"> 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14:paraId="0B0F1847" w14:textId="77777777" w:rsidR="008E6B39" w:rsidRDefault="004465FB">
            <w:pPr>
              <w:spacing w:after="0"/>
            </w:pPr>
            <w:r>
              <w:t xml:space="preserve">B6 </w:t>
            </w:r>
          </w:p>
        </w:tc>
      </w:tr>
      <w:tr w:rsidR="008E6B39" w14:paraId="47CDE05D" w14:textId="77777777">
        <w:trPr>
          <w:trHeight w:val="269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27A2BDFF" w14:textId="77777777" w:rsidR="008E6B39" w:rsidRDefault="008E6B39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95F9DE7" w14:textId="77777777" w:rsidR="008E6B39" w:rsidRDefault="004465FB">
            <w:pPr>
              <w:spacing w:after="0"/>
            </w:pPr>
            <w:r>
              <w:t xml:space="preserve">JFK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4397E95" w14:textId="77777777" w:rsidR="008E6B39" w:rsidRDefault="004465FB">
            <w:pPr>
              <w:spacing w:after="0"/>
            </w:pPr>
            <w:r>
              <w:t xml:space="preserve"> 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14:paraId="3CBA07E6" w14:textId="77777777" w:rsidR="008E6B39" w:rsidRDefault="004465FB">
            <w:pPr>
              <w:spacing w:after="0"/>
            </w:pPr>
            <w:r>
              <w:t xml:space="preserve">B6 </w:t>
            </w:r>
          </w:p>
        </w:tc>
      </w:tr>
      <w:tr w:rsidR="008E6B39" w14:paraId="739FE46B" w14:textId="77777777">
        <w:trPr>
          <w:trHeight w:val="269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40253982" w14:textId="77777777" w:rsidR="008E6B39" w:rsidRDefault="008E6B39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F1C1561" w14:textId="77777777" w:rsidR="008E6B39" w:rsidRDefault="004465FB">
            <w:pPr>
              <w:spacing w:after="0"/>
            </w:pPr>
            <w:r>
              <w:t xml:space="preserve">LAS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36D0C52" w14:textId="77777777" w:rsidR="008E6B39" w:rsidRDefault="004465FB">
            <w:pPr>
              <w:spacing w:after="0"/>
            </w:pPr>
            <w:r>
              <w:t xml:space="preserve"> 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14:paraId="297E76CA" w14:textId="77777777" w:rsidR="008E6B39" w:rsidRDefault="004465FB">
            <w:pPr>
              <w:spacing w:after="0"/>
            </w:pPr>
            <w:r>
              <w:t xml:space="preserve">AS, B6 </w:t>
            </w:r>
          </w:p>
        </w:tc>
      </w:tr>
      <w:tr w:rsidR="008E6B39" w14:paraId="63410CF1" w14:textId="77777777">
        <w:trPr>
          <w:trHeight w:val="269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580AD02F" w14:textId="77777777" w:rsidR="008E6B39" w:rsidRDefault="008E6B39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1E189E5" w14:textId="77777777" w:rsidR="008E6B39" w:rsidRDefault="004465FB">
            <w:pPr>
              <w:spacing w:after="0"/>
            </w:pPr>
            <w:r>
              <w:t xml:space="preserve">LAX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473E278" w14:textId="77777777" w:rsidR="008E6B39" w:rsidRDefault="004465FB">
            <w:pPr>
              <w:spacing w:after="0"/>
            </w:pPr>
            <w:r>
              <w:t xml:space="preserve"> 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14:paraId="5CC3EBFC" w14:textId="77777777" w:rsidR="008E6B39" w:rsidRDefault="004465FB">
            <w:pPr>
              <w:spacing w:after="0"/>
            </w:pPr>
            <w:r>
              <w:t xml:space="preserve">AS, B6 </w:t>
            </w:r>
          </w:p>
        </w:tc>
      </w:tr>
      <w:tr w:rsidR="008E6B39" w14:paraId="287012FB" w14:textId="77777777">
        <w:trPr>
          <w:trHeight w:val="269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519A770E" w14:textId="77777777" w:rsidR="008E6B39" w:rsidRDefault="008E6B39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DD63771" w14:textId="77777777" w:rsidR="008E6B39" w:rsidRDefault="004465FB">
            <w:pPr>
              <w:spacing w:after="0"/>
            </w:pPr>
            <w:r>
              <w:t xml:space="preserve">SEA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E19BE59" w14:textId="77777777" w:rsidR="008E6B39" w:rsidRDefault="004465FB">
            <w:pPr>
              <w:spacing w:after="0"/>
            </w:pPr>
            <w:r>
              <w:t xml:space="preserve"> 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14:paraId="0CA81D13" w14:textId="77777777" w:rsidR="008E6B39" w:rsidRDefault="004465FB">
            <w:pPr>
              <w:spacing w:after="0"/>
            </w:pPr>
            <w:r>
              <w:t xml:space="preserve">AS  </w:t>
            </w:r>
          </w:p>
        </w:tc>
      </w:tr>
      <w:tr w:rsidR="008E6B39" w14:paraId="273F08B1" w14:textId="77777777">
        <w:trPr>
          <w:trHeight w:val="269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6E95000C" w14:textId="77777777" w:rsidR="008E6B39" w:rsidRDefault="008E6B39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52FB688" w14:textId="77777777" w:rsidR="008E6B39" w:rsidRDefault="004465FB">
            <w:pPr>
              <w:spacing w:after="0"/>
            </w:pPr>
            <w:r>
              <w:t xml:space="preserve">SJC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27A6814" w14:textId="77777777" w:rsidR="008E6B39" w:rsidRDefault="004465FB">
            <w:pPr>
              <w:spacing w:after="0"/>
            </w:pPr>
            <w:r>
              <w:t xml:space="preserve"> 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14:paraId="5CF7BDF3" w14:textId="77777777" w:rsidR="008E6B39" w:rsidRDefault="004465FB">
            <w:pPr>
              <w:spacing w:after="0"/>
            </w:pPr>
            <w:r>
              <w:t xml:space="preserve">AS and B6 </w:t>
            </w:r>
          </w:p>
        </w:tc>
      </w:tr>
      <w:tr w:rsidR="008E6B39" w14:paraId="4423AF59" w14:textId="77777777">
        <w:trPr>
          <w:trHeight w:val="247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</w:tcPr>
          <w:p w14:paraId="383D39FB" w14:textId="77777777" w:rsidR="008E6B39" w:rsidRDefault="008E6B39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FE61732" w14:textId="77777777" w:rsidR="008E6B39" w:rsidRDefault="004465FB">
            <w:pPr>
              <w:spacing w:after="0"/>
            </w:pPr>
            <w:r>
              <w:t xml:space="preserve">ORD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91497CE" w14:textId="77777777" w:rsidR="008E6B39" w:rsidRDefault="004465FB">
            <w:pPr>
              <w:spacing w:after="0"/>
            </w:pPr>
            <w:r>
              <w:t xml:space="preserve"> 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</w:tcPr>
          <w:p w14:paraId="06108DFC" w14:textId="77777777" w:rsidR="008E6B39" w:rsidRDefault="004465FB">
            <w:pPr>
              <w:spacing w:after="0"/>
            </w:pPr>
            <w:r>
              <w:t xml:space="preserve">B6 </w:t>
            </w:r>
          </w:p>
        </w:tc>
      </w:tr>
    </w:tbl>
    <w:p w14:paraId="280AC904" w14:textId="77777777" w:rsidR="008E6B39" w:rsidRDefault="004465FB">
      <w:pPr>
        <w:spacing w:after="0"/>
        <w:ind w:left="720"/>
      </w:pPr>
      <w:r>
        <w:t xml:space="preserve"> </w:t>
      </w:r>
    </w:p>
    <w:p w14:paraId="40CE7692" w14:textId="77777777" w:rsidR="008E6B39" w:rsidRDefault="004465FB">
      <w:pPr>
        <w:tabs>
          <w:tab w:val="center" w:pos="1017"/>
          <w:tab w:val="center" w:pos="2160"/>
          <w:tab w:val="center" w:pos="4661"/>
        </w:tabs>
        <w:spacing w:after="10" w:line="248" w:lineRule="auto"/>
      </w:pPr>
      <w:r>
        <w:tab/>
      </w:r>
      <w:r>
        <w:rPr>
          <w:b/>
        </w:rPr>
        <w:t xml:space="preserve">Other:  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All other Published Fare Rules will apply </w:t>
      </w:r>
    </w:p>
    <w:p w14:paraId="4BA789E4" w14:textId="77777777" w:rsidR="008E6B39" w:rsidRDefault="004465FB">
      <w:pPr>
        <w:spacing w:after="10" w:line="248" w:lineRule="auto"/>
        <w:ind w:left="2891" w:hanging="10"/>
      </w:pPr>
      <w:r>
        <w:t xml:space="preserve">Taxes, fees and surcharges are not commissionable </w:t>
      </w:r>
    </w:p>
    <w:p w14:paraId="7561DB46" w14:textId="77777777" w:rsidR="008E6B39" w:rsidRDefault="004465FB">
      <w:pPr>
        <w:spacing w:after="10" w:line="248" w:lineRule="auto"/>
        <w:ind w:left="2891" w:hanging="10"/>
      </w:pPr>
      <w:r>
        <w:t xml:space="preserve">Not valid with any other HU and third party promotions </w:t>
      </w:r>
    </w:p>
    <w:p w14:paraId="4625F867" w14:textId="77777777" w:rsidR="008E6B39" w:rsidRDefault="004465FB">
      <w:pPr>
        <w:spacing w:after="0"/>
        <w:ind w:left="720"/>
      </w:pPr>
      <w:r>
        <w:t xml:space="preserve"> </w:t>
      </w:r>
    </w:p>
    <w:p w14:paraId="39B75784" w14:textId="77777777" w:rsidR="008E6B39" w:rsidRDefault="004465FB">
      <w:pPr>
        <w:spacing w:after="0"/>
        <w:ind w:left="715" w:hanging="10"/>
      </w:pPr>
      <w:r>
        <w:rPr>
          <w:b/>
        </w:rPr>
        <w:t>Mandatory Passenger Contact Information Required:</w:t>
      </w:r>
      <w:r>
        <w:t xml:space="preserve"> </w:t>
      </w:r>
    </w:p>
    <w:tbl>
      <w:tblPr>
        <w:tblStyle w:val="TableGrid"/>
        <w:tblW w:w="10961" w:type="dxa"/>
        <w:tblInd w:w="-116" w:type="dxa"/>
        <w:tblCellMar>
          <w:top w:w="160" w:type="dxa"/>
          <w:left w:w="10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785"/>
        <w:gridCol w:w="4071"/>
        <w:gridCol w:w="5105"/>
      </w:tblGrid>
      <w:tr w:rsidR="008E6B39" w14:paraId="22BEE59D" w14:textId="77777777">
        <w:trPr>
          <w:trHeight w:val="470"/>
        </w:trPr>
        <w:tc>
          <w:tcPr>
            <w:tcW w:w="1785" w:type="dxa"/>
            <w:tcBorders>
              <w:top w:val="single" w:sz="6" w:space="0" w:color="000005"/>
              <w:left w:val="single" w:sz="6" w:space="0" w:color="00000A"/>
              <w:bottom w:val="single" w:sz="6" w:space="0" w:color="000005"/>
              <w:right w:val="single" w:sz="6" w:space="0" w:color="000005"/>
            </w:tcBorders>
            <w:vAlign w:val="center"/>
          </w:tcPr>
          <w:p w14:paraId="49A54376" w14:textId="77777777" w:rsidR="008E6B39" w:rsidRDefault="004465FB">
            <w:pPr>
              <w:spacing w:after="0"/>
              <w:ind w:left="41"/>
            </w:pPr>
            <w:r>
              <w:rPr>
                <w:rFonts w:ascii="Arial" w:eastAsia="Arial" w:hAnsi="Arial" w:cs="Arial"/>
                <w:b/>
                <w:color w:val="0F243E"/>
                <w:sz w:val="20"/>
              </w:rPr>
              <w:t>GDS Classification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071" w:type="dxa"/>
            <w:tcBorders>
              <w:top w:val="single" w:sz="6" w:space="0" w:color="000005"/>
              <w:left w:val="single" w:sz="6" w:space="0" w:color="000005"/>
              <w:bottom w:val="single" w:sz="6" w:space="0" w:color="000005"/>
              <w:right w:val="single" w:sz="6" w:space="0" w:color="000005"/>
            </w:tcBorders>
            <w:vAlign w:val="center"/>
          </w:tcPr>
          <w:p w14:paraId="6419DDE8" w14:textId="77777777" w:rsidR="008E6B39" w:rsidRDefault="004465FB">
            <w:pPr>
              <w:spacing w:after="0"/>
              <w:ind w:right="16"/>
              <w:jc w:val="center"/>
            </w:pPr>
            <w:r>
              <w:rPr>
                <w:rFonts w:ascii="Arial" w:eastAsia="Arial" w:hAnsi="Arial" w:cs="Arial"/>
                <w:b/>
                <w:color w:val="0F243E"/>
                <w:sz w:val="20"/>
              </w:rPr>
              <w:t>Mobile Number Instruction Format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105" w:type="dxa"/>
            <w:tcBorders>
              <w:top w:val="single" w:sz="6" w:space="0" w:color="000005"/>
              <w:left w:val="single" w:sz="6" w:space="0" w:color="000005"/>
              <w:bottom w:val="single" w:sz="6" w:space="0" w:color="000005"/>
              <w:right w:val="single" w:sz="6" w:space="0" w:color="000005"/>
            </w:tcBorders>
            <w:vAlign w:val="center"/>
          </w:tcPr>
          <w:p w14:paraId="4F62F787" w14:textId="77777777" w:rsidR="008E6B39" w:rsidRDefault="004465FB">
            <w:pPr>
              <w:spacing w:after="0"/>
              <w:ind w:right="8"/>
              <w:jc w:val="center"/>
            </w:pPr>
            <w:r>
              <w:rPr>
                <w:rFonts w:ascii="Arial" w:eastAsia="Arial" w:hAnsi="Arial" w:cs="Arial"/>
                <w:b/>
                <w:color w:val="0F243E"/>
                <w:sz w:val="20"/>
              </w:rPr>
              <w:t>Email Instruction Format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8E6B39" w14:paraId="47187D0D" w14:textId="77777777">
        <w:trPr>
          <w:trHeight w:val="1157"/>
        </w:trPr>
        <w:tc>
          <w:tcPr>
            <w:tcW w:w="1785" w:type="dxa"/>
            <w:tcBorders>
              <w:top w:val="single" w:sz="6" w:space="0" w:color="000005"/>
              <w:left w:val="single" w:sz="6" w:space="0" w:color="00000A"/>
              <w:bottom w:val="single" w:sz="6" w:space="0" w:color="000005"/>
              <w:right w:val="single" w:sz="6" w:space="0" w:color="000005"/>
            </w:tcBorders>
          </w:tcPr>
          <w:p w14:paraId="107B7D46" w14:textId="77777777" w:rsidR="008E6B39" w:rsidRDefault="004465FB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AMADEUS (1A)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071" w:type="dxa"/>
            <w:tcBorders>
              <w:top w:val="single" w:sz="6" w:space="0" w:color="000005"/>
              <w:left w:val="single" w:sz="6" w:space="0" w:color="000005"/>
              <w:bottom w:val="single" w:sz="6" w:space="0" w:color="000005"/>
              <w:right w:val="single" w:sz="6" w:space="0" w:color="000005"/>
            </w:tcBorders>
          </w:tcPr>
          <w:p w14:paraId="6C81939C" w14:textId="77777777" w:rsidR="008E6B39" w:rsidRDefault="004465FB">
            <w:pPr>
              <w:spacing w:after="0"/>
              <w:ind w:left="4" w:right="735"/>
            </w:pPr>
            <w:r>
              <w:rPr>
                <w:rFonts w:ascii="Arial" w:eastAsia="Arial" w:hAnsi="Arial" w:cs="Arial"/>
                <w:sz w:val="20"/>
              </w:rPr>
              <w:t xml:space="preserve">SR CTCM HU HK1 – 1234567890/US (cell number/country code) </w:t>
            </w:r>
          </w:p>
        </w:tc>
        <w:tc>
          <w:tcPr>
            <w:tcW w:w="5105" w:type="dxa"/>
            <w:tcBorders>
              <w:top w:val="single" w:sz="6" w:space="0" w:color="000005"/>
              <w:left w:val="single" w:sz="6" w:space="0" w:color="000005"/>
              <w:bottom w:val="single" w:sz="6" w:space="0" w:color="000005"/>
              <w:right w:val="single" w:sz="6" w:space="0" w:color="000005"/>
            </w:tcBorders>
            <w:vAlign w:val="center"/>
          </w:tcPr>
          <w:p w14:paraId="4208B5D1" w14:textId="77777777" w:rsidR="008E6B39" w:rsidRDefault="004465FB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SR CTCE HU HK1 – </w:t>
            </w:r>
            <w:r>
              <w:rPr>
                <w:rFonts w:ascii="Arial" w:eastAsia="Arial" w:hAnsi="Arial" w:cs="Arial"/>
                <w:sz w:val="20"/>
              </w:rPr>
              <w:t xml:space="preserve">johnsmith//gmail.com </w:t>
            </w:r>
          </w:p>
          <w:p w14:paraId="6333ED5D" w14:textId="77777777" w:rsidR="008E6B39" w:rsidRDefault="004465FB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// to be used in place of @ </w:t>
            </w:r>
          </w:p>
          <w:p w14:paraId="5A25EBD7" w14:textId="77777777" w:rsidR="008E6B39" w:rsidRDefault="004465FB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.. to be used in place of _ (underscore) </w:t>
            </w:r>
          </w:p>
          <w:p w14:paraId="7BD575E3" w14:textId="77777777" w:rsidR="008E6B39" w:rsidRDefault="004465FB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./ to be used in place of – (dash) </w:t>
            </w:r>
          </w:p>
        </w:tc>
      </w:tr>
      <w:tr w:rsidR="008E6B39" w14:paraId="21C07CDF" w14:textId="77777777">
        <w:trPr>
          <w:trHeight w:val="470"/>
        </w:trPr>
        <w:tc>
          <w:tcPr>
            <w:tcW w:w="1785" w:type="dxa"/>
            <w:vMerge w:val="restart"/>
            <w:tcBorders>
              <w:top w:val="single" w:sz="6" w:space="0" w:color="000005"/>
              <w:left w:val="single" w:sz="6" w:space="0" w:color="00000A"/>
              <w:bottom w:val="single" w:sz="6" w:space="0" w:color="000005"/>
              <w:right w:val="single" w:sz="6" w:space="0" w:color="000005"/>
            </w:tcBorders>
          </w:tcPr>
          <w:p w14:paraId="118231AB" w14:textId="77777777" w:rsidR="008E6B39" w:rsidRDefault="004465FB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SABRE (1S) 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ABACUS (1B) 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4071" w:type="dxa"/>
            <w:tcBorders>
              <w:top w:val="single" w:sz="6" w:space="0" w:color="000005"/>
              <w:left w:val="single" w:sz="6" w:space="0" w:color="000005"/>
              <w:bottom w:val="single" w:sz="6" w:space="0" w:color="000005"/>
              <w:right w:val="single" w:sz="6" w:space="0" w:color="000005"/>
            </w:tcBorders>
            <w:vAlign w:val="center"/>
          </w:tcPr>
          <w:p w14:paraId="4AB82DB5" w14:textId="77777777" w:rsidR="008E6B39" w:rsidRDefault="004465FB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3OSI HU CTCT mobile number </w:t>
            </w:r>
          </w:p>
        </w:tc>
        <w:tc>
          <w:tcPr>
            <w:tcW w:w="5105" w:type="dxa"/>
            <w:vMerge w:val="restart"/>
            <w:tcBorders>
              <w:top w:val="single" w:sz="6" w:space="0" w:color="000005"/>
              <w:left w:val="single" w:sz="6" w:space="0" w:color="000005"/>
              <w:bottom w:val="single" w:sz="6" w:space="0" w:color="000005"/>
              <w:right w:val="single" w:sz="6" w:space="0" w:color="000005"/>
            </w:tcBorders>
          </w:tcPr>
          <w:p w14:paraId="16BE68A0" w14:textId="77777777" w:rsidR="008E6B39" w:rsidRDefault="004465FB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3OSI HU CTCE + blank space + email </w:t>
            </w:r>
          </w:p>
        </w:tc>
      </w:tr>
      <w:tr w:rsidR="008E6B39" w14:paraId="10FCA209" w14:textId="77777777">
        <w:trPr>
          <w:trHeight w:val="470"/>
        </w:trPr>
        <w:tc>
          <w:tcPr>
            <w:tcW w:w="0" w:type="auto"/>
            <w:vMerge/>
            <w:tcBorders>
              <w:top w:val="nil"/>
              <w:left w:val="single" w:sz="6" w:space="0" w:color="00000A"/>
              <w:bottom w:val="single" w:sz="6" w:space="0" w:color="000005"/>
              <w:right w:val="single" w:sz="6" w:space="0" w:color="000005"/>
            </w:tcBorders>
          </w:tcPr>
          <w:p w14:paraId="70833A12" w14:textId="77777777" w:rsidR="008E6B39" w:rsidRDefault="008E6B39"/>
        </w:tc>
        <w:tc>
          <w:tcPr>
            <w:tcW w:w="4071" w:type="dxa"/>
            <w:tcBorders>
              <w:top w:val="single" w:sz="6" w:space="0" w:color="000005"/>
              <w:left w:val="single" w:sz="6" w:space="0" w:color="000005"/>
              <w:bottom w:val="single" w:sz="6" w:space="0" w:color="000005"/>
              <w:right w:val="single" w:sz="6" w:space="0" w:color="000005"/>
            </w:tcBorders>
            <w:vAlign w:val="center"/>
          </w:tcPr>
          <w:p w14:paraId="7557B42E" w14:textId="77777777" w:rsidR="008E6B39" w:rsidRDefault="004465FB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3OSI HU CTCT mobile number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5"/>
              <w:bottom w:val="single" w:sz="6" w:space="0" w:color="000005"/>
              <w:right w:val="single" w:sz="6" w:space="0" w:color="000005"/>
            </w:tcBorders>
          </w:tcPr>
          <w:p w14:paraId="40A83B6D" w14:textId="77777777" w:rsidR="008E6B39" w:rsidRDefault="008E6B39"/>
        </w:tc>
      </w:tr>
      <w:tr w:rsidR="008E6B39" w14:paraId="667919D8" w14:textId="77777777">
        <w:trPr>
          <w:trHeight w:val="468"/>
        </w:trPr>
        <w:tc>
          <w:tcPr>
            <w:tcW w:w="1785" w:type="dxa"/>
            <w:tcBorders>
              <w:top w:val="single" w:sz="6" w:space="0" w:color="000005"/>
              <w:left w:val="single" w:sz="6" w:space="0" w:color="00000A"/>
              <w:bottom w:val="single" w:sz="6" w:space="0" w:color="000005"/>
              <w:right w:val="single" w:sz="6" w:space="0" w:color="000005"/>
            </w:tcBorders>
            <w:vAlign w:val="center"/>
          </w:tcPr>
          <w:p w14:paraId="46E0FA27" w14:textId="77777777" w:rsidR="008E6B39" w:rsidRDefault="004465FB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Worldspan (1P)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071" w:type="dxa"/>
            <w:tcBorders>
              <w:top w:val="single" w:sz="6" w:space="0" w:color="000005"/>
              <w:left w:val="single" w:sz="6" w:space="0" w:color="000005"/>
              <w:bottom w:val="single" w:sz="6" w:space="0" w:color="000005"/>
              <w:right w:val="single" w:sz="6" w:space="0" w:color="000005"/>
            </w:tcBorders>
            <w:vAlign w:val="center"/>
          </w:tcPr>
          <w:p w14:paraId="3FE97D90" w14:textId="77777777" w:rsidR="008E6B39" w:rsidRDefault="004465FB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3SSRCTCMLHHK1/mobile number </w:t>
            </w:r>
          </w:p>
        </w:tc>
        <w:tc>
          <w:tcPr>
            <w:tcW w:w="5105" w:type="dxa"/>
            <w:tcBorders>
              <w:top w:val="single" w:sz="6" w:space="0" w:color="000005"/>
              <w:left w:val="single" w:sz="6" w:space="0" w:color="000005"/>
              <w:bottom w:val="single" w:sz="6" w:space="0" w:color="000005"/>
              <w:right w:val="single" w:sz="6" w:space="0" w:color="000005"/>
            </w:tcBorders>
            <w:vAlign w:val="center"/>
          </w:tcPr>
          <w:p w14:paraId="7B82DD84" w14:textId="77777777" w:rsidR="008E6B39" w:rsidRDefault="004465FB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3SSRCTCMLHHK1/name//email </w:t>
            </w:r>
          </w:p>
        </w:tc>
      </w:tr>
      <w:tr w:rsidR="008E6B39" w14:paraId="7C404F5B" w14:textId="77777777">
        <w:trPr>
          <w:trHeight w:val="540"/>
        </w:trPr>
        <w:tc>
          <w:tcPr>
            <w:tcW w:w="1785" w:type="dxa"/>
            <w:tcBorders>
              <w:top w:val="single" w:sz="6" w:space="0" w:color="000005"/>
              <w:left w:val="single" w:sz="6" w:space="0" w:color="00000A"/>
              <w:bottom w:val="single" w:sz="6" w:space="0" w:color="000005"/>
              <w:right w:val="single" w:sz="6" w:space="0" w:color="000005"/>
            </w:tcBorders>
            <w:vAlign w:val="center"/>
          </w:tcPr>
          <w:p w14:paraId="4EE16E47" w14:textId="77777777" w:rsidR="008E6B39" w:rsidRDefault="004465FB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GALILEO (1G)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071" w:type="dxa"/>
            <w:tcBorders>
              <w:top w:val="single" w:sz="6" w:space="0" w:color="000005"/>
              <w:left w:val="single" w:sz="6" w:space="0" w:color="000005"/>
              <w:bottom w:val="single" w:sz="6" w:space="0" w:color="000005"/>
              <w:right w:val="single" w:sz="6" w:space="0" w:color="000005"/>
            </w:tcBorders>
            <w:vAlign w:val="center"/>
          </w:tcPr>
          <w:p w14:paraId="39506878" w14:textId="77777777" w:rsidR="008E6B39" w:rsidRDefault="004465FB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SI.P1/SSRCTCMLHHK1/mobile number </w:t>
            </w:r>
          </w:p>
        </w:tc>
        <w:tc>
          <w:tcPr>
            <w:tcW w:w="5105" w:type="dxa"/>
            <w:tcBorders>
              <w:top w:val="single" w:sz="6" w:space="0" w:color="000005"/>
              <w:left w:val="single" w:sz="6" w:space="0" w:color="000005"/>
              <w:bottom w:val="single" w:sz="6" w:space="0" w:color="000005"/>
              <w:right w:val="single" w:sz="6" w:space="0" w:color="000005"/>
            </w:tcBorders>
            <w:vAlign w:val="center"/>
          </w:tcPr>
          <w:p w14:paraId="5CC492CB" w14:textId="77777777" w:rsidR="008E6B39" w:rsidRDefault="004465FB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SI.P1/SSRCTCEYYHK1/name//email </w:t>
            </w:r>
          </w:p>
        </w:tc>
      </w:tr>
      <w:tr w:rsidR="008E6B39" w14:paraId="7765525A" w14:textId="77777777">
        <w:trPr>
          <w:trHeight w:val="470"/>
        </w:trPr>
        <w:tc>
          <w:tcPr>
            <w:tcW w:w="1785" w:type="dxa"/>
            <w:vMerge w:val="restart"/>
            <w:tcBorders>
              <w:top w:val="single" w:sz="6" w:space="0" w:color="000005"/>
              <w:left w:val="single" w:sz="6" w:space="0" w:color="00000A"/>
              <w:bottom w:val="single" w:sz="6" w:space="0" w:color="000005"/>
              <w:right w:val="single" w:sz="6" w:space="0" w:color="000005"/>
            </w:tcBorders>
          </w:tcPr>
          <w:p w14:paraId="4A315F8D" w14:textId="77777777" w:rsidR="008E6B39" w:rsidRDefault="004465FB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Eterm (1E)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071" w:type="dxa"/>
            <w:tcBorders>
              <w:top w:val="single" w:sz="6" w:space="0" w:color="000005"/>
              <w:left w:val="single" w:sz="6" w:space="0" w:color="000005"/>
              <w:bottom w:val="single" w:sz="6" w:space="0" w:color="000005"/>
              <w:right w:val="single" w:sz="6" w:space="0" w:color="000005"/>
            </w:tcBorders>
            <w:vAlign w:val="center"/>
          </w:tcPr>
          <w:p w14:paraId="632B8A0C" w14:textId="77777777" w:rsidR="008E6B39" w:rsidRDefault="004465FB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OSI HU CTCT mobile number </w:t>
            </w:r>
          </w:p>
        </w:tc>
        <w:tc>
          <w:tcPr>
            <w:tcW w:w="5105" w:type="dxa"/>
            <w:vMerge w:val="restart"/>
            <w:tcBorders>
              <w:top w:val="single" w:sz="6" w:space="0" w:color="000005"/>
              <w:left w:val="single" w:sz="6" w:space="0" w:color="000005"/>
              <w:bottom w:val="single" w:sz="6" w:space="0" w:color="000005"/>
              <w:right w:val="single" w:sz="6" w:space="0" w:color="000005"/>
            </w:tcBorders>
          </w:tcPr>
          <w:p w14:paraId="185BE8CC" w14:textId="77777777" w:rsidR="008E6B39" w:rsidRDefault="004465FB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OSI HU </w:t>
            </w:r>
            <w:r>
              <w:rPr>
                <w:rFonts w:ascii="Arial" w:eastAsia="Arial" w:hAnsi="Arial" w:cs="Arial"/>
                <w:sz w:val="20"/>
              </w:rPr>
              <w:t xml:space="preserve">CTCE email (note “@” in the email should be replaced by </w:t>
            </w:r>
          </w:p>
          <w:p w14:paraId="18FE85F2" w14:textId="77777777" w:rsidR="008E6B39" w:rsidRDefault="004465FB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// ) </w:t>
            </w:r>
          </w:p>
        </w:tc>
      </w:tr>
      <w:tr w:rsidR="008E6B39" w14:paraId="587AF24E" w14:textId="77777777">
        <w:trPr>
          <w:trHeight w:val="471"/>
        </w:trPr>
        <w:tc>
          <w:tcPr>
            <w:tcW w:w="0" w:type="auto"/>
            <w:vMerge/>
            <w:tcBorders>
              <w:top w:val="nil"/>
              <w:left w:val="single" w:sz="6" w:space="0" w:color="00000A"/>
              <w:bottom w:val="single" w:sz="6" w:space="0" w:color="000005"/>
              <w:right w:val="single" w:sz="6" w:space="0" w:color="000005"/>
            </w:tcBorders>
          </w:tcPr>
          <w:p w14:paraId="051544CE" w14:textId="77777777" w:rsidR="008E6B39" w:rsidRDefault="008E6B39"/>
        </w:tc>
        <w:tc>
          <w:tcPr>
            <w:tcW w:w="4071" w:type="dxa"/>
            <w:tcBorders>
              <w:top w:val="single" w:sz="6" w:space="0" w:color="000005"/>
              <w:left w:val="single" w:sz="6" w:space="0" w:color="000005"/>
              <w:bottom w:val="single" w:sz="6" w:space="0" w:color="000005"/>
              <w:right w:val="single" w:sz="6" w:space="0" w:color="000005"/>
            </w:tcBorders>
            <w:vAlign w:val="center"/>
          </w:tcPr>
          <w:p w14:paraId="1BFD3AED" w14:textId="77777777" w:rsidR="008E6B39" w:rsidRDefault="004465FB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OSI HU CTCM mobile numberpassenger name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5"/>
              <w:bottom w:val="single" w:sz="6" w:space="0" w:color="000005"/>
              <w:right w:val="single" w:sz="6" w:space="0" w:color="000005"/>
            </w:tcBorders>
          </w:tcPr>
          <w:p w14:paraId="5CCA5064" w14:textId="77777777" w:rsidR="008E6B39" w:rsidRDefault="008E6B39"/>
        </w:tc>
      </w:tr>
      <w:tr w:rsidR="008E6B39" w14:paraId="699B5BAB" w14:textId="77777777">
        <w:trPr>
          <w:trHeight w:val="3252"/>
        </w:trPr>
        <w:tc>
          <w:tcPr>
            <w:tcW w:w="1785" w:type="dxa"/>
            <w:tcBorders>
              <w:top w:val="single" w:sz="6" w:space="0" w:color="000005"/>
              <w:left w:val="single" w:sz="6" w:space="0" w:color="00000A"/>
              <w:bottom w:val="single" w:sz="6" w:space="0" w:color="000005"/>
              <w:right w:val="single" w:sz="6" w:space="0" w:color="000005"/>
            </w:tcBorders>
          </w:tcPr>
          <w:p w14:paraId="7FAE7C57" w14:textId="77777777" w:rsidR="008E6B39" w:rsidRDefault="004465FB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Notes: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071" w:type="dxa"/>
            <w:tcBorders>
              <w:top w:val="single" w:sz="6" w:space="0" w:color="000005"/>
              <w:left w:val="single" w:sz="6" w:space="0" w:color="000005"/>
              <w:bottom w:val="single" w:sz="6" w:space="0" w:color="000005"/>
              <w:right w:val="single" w:sz="6" w:space="0" w:color="000005"/>
            </w:tcBorders>
            <w:vAlign w:val="center"/>
          </w:tcPr>
          <w:p w14:paraId="63E505EC" w14:textId="77777777" w:rsidR="008E6B39" w:rsidRDefault="004465FB">
            <w:pPr>
              <w:spacing w:after="0" w:line="247" w:lineRule="auto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Note 1: Mobile number entry format: International access code (00) </w:t>
            </w:r>
            <w:r>
              <w:rPr>
                <w:rFonts w:ascii="SimSun" w:eastAsia="SimSun" w:hAnsi="SimSun" w:cs="SimSun"/>
                <w:sz w:val="20"/>
              </w:rPr>
              <w:t>＋</w:t>
            </w:r>
            <w:r>
              <w:rPr>
                <w:rFonts w:ascii="Arial" w:eastAsia="Arial" w:hAnsi="Arial" w:cs="Arial"/>
                <w:sz w:val="20"/>
              </w:rPr>
              <w:t xml:space="preserve"> country code </w:t>
            </w:r>
            <w:r>
              <w:rPr>
                <w:rFonts w:ascii="SimSun" w:eastAsia="SimSun" w:hAnsi="SimSun" w:cs="SimSun"/>
                <w:sz w:val="20"/>
              </w:rPr>
              <w:t>＋</w:t>
            </w:r>
            <w:r>
              <w:rPr>
                <w:rFonts w:ascii="Arial" w:eastAsia="Arial" w:hAnsi="Arial" w:cs="Arial"/>
                <w:sz w:val="20"/>
              </w:rPr>
              <w:t xml:space="preserve"> mobile </w:t>
            </w:r>
            <w:r>
              <w:rPr>
                <w:rFonts w:ascii="Arial" w:eastAsia="Arial" w:hAnsi="Arial" w:cs="Arial"/>
                <w:sz w:val="20"/>
              </w:rPr>
              <w:t xml:space="preserve">number. The number should be segmented by “-“ or blank, for example: 00 8615***9647 or 00-1382***124.  </w:t>
            </w:r>
          </w:p>
          <w:p w14:paraId="6421135C" w14:textId="77777777" w:rsidR="008E6B39" w:rsidRDefault="004465FB">
            <w:pPr>
              <w:spacing w:after="0"/>
              <w:ind w:left="4"/>
            </w:pPr>
            <w:r>
              <w:rPr>
                <w:rFonts w:ascii="Arial" w:eastAsia="Arial" w:hAnsi="Arial" w:cs="Arial"/>
                <w:b/>
                <w:sz w:val="20"/>
              </w:rPr>
              <w:t>NOTE 2: If the passenger is unwilling to provide contact information, agents should note that in the PNR using CTCR instructions; for example, REFUSED T</w:t>
            </w:r>
            <w:r>
              <w:rPr>
                <w:rFonts w:ascii="Arial" w:eastAsia="Arial" w:hAnsi="Arial" w:cs="Arial"/>
                <w:b/>
                <w:sz w:val="20"/>
              </w:rPr>
              <w:t>O PROVIDE CTC INFO. If only the agent’s phone number is entered in the PNR, the agent shall be responsible for informing the passenger of any flight changes in a timely manner.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105" w:type="dxa"/>
            <w:tcBorders>
              <w:top w:val="single" w:sz="6" w:space="0" w:color="000005"/>
              <w:left w:val="single" w:sz="6" w:space="0" w:color="000005"/>
              <w:bottom w:val="single" w:sz="6" w:space="0" w:color="000005"/>
              <w:right w:val="single" w:sz="6" w:space="0" w:color="000005"/>
            </w:tcBorders>
          </w:tcPr>
          <w:p w14:paraId="63F0AE73" w14:textId="77777777" w:rsidR="008E6B39" w:rsidRDefault="004465FB">
            <w:pPr>
              <w:spacing w:after="1" w:line="240" w:lineRule="auto"/>
              <w:ind w:left="4"/>
            </w:pPr>
            <w:r>
              <w:rPr>
                <w:rFonts w:ascii="Arial" w:eastAsia="Arial" w:hAnsi="Arial" w:cs="Arial"/>
                <w:sz w:val="20"/>
              </w:rPr>
              <w:t>Note 1: Email entry format: Please replace “@” (at sign) with “//” (double sla</w:t>
            </w:r>
            <w:r>
              <w:rPr>
                <w:rFonts w:ascii="Arial" w:eastAsia="Arial" w:hAnsi="Arial" w:cs="Arial"/>
                <w:sz w:val="20"/>
              </w:rPr>
              <w:t xml:space="preserve">sh), replace “_” (underscore) with “..” (double dot), and replace “-” (dash) with “./” (dot slash). For example: </w:t>
            </w:r>
          </w:p>
          <w:p w14:paraId="23615F8D" w14:textId="77777777" w:rsidR="008E6B39" w:rsidRDefault="004465FB">
            <w:pPr>
              <w:spacing w:after="0"/>
              <w:ind w:left="4"/>
            </w:pPr>
            <w:r>
              <w:rPr>
                <w:rFonts w:ascii="Arial" w:eastAsia="Arial" w:hAnsi="Arial" w:cs="Arial"/>
                <w:sz w:val="20"/>
              </w:rPr>
              <w:t xml:space="preserve">helloworld//hnair.com </w:t>
            </w:r>
          </w:p>
        </w:tc>
      </w:tr>
    </w:tbl>
    <w:p w14:paraId="081898D9" w14:textId="77777777" w:rsidR="008E6B39" w:rsidRDefault="004465FB">
      <w:pPr>
        <w:spacing w:after="0"/>
      </w:pPr>
      <w:r>
        <w:t xml:space="preserve">  </w:t>
      </w:r>
    </w:p>
    <w:p w14:paraId="32AC7BA0" w14:textId="77777777" w:rsidR="008E6B39" w:rsidRDefault="004465FB">
      <w:pPr>
        <w:spacing w:after="0"/>
      </w:pPr>
      <w:r>
        <w:t xml:space="preserve"> </w:t>
      </w:r>
      <w:r>
        <w:tab/>
        <w:t xml:space="preserve"> </w:t>
      </w:r>
    </w:p>
    <w:p w14:paraId="1E0F64D8" w14:textId="77777777" w:rsidR="008E6B39" w:rsidRDefault="004465FB">
      <w:pPr>
        <w:spacing w:after="0"/>
      </w:pPr>
      <w:r>
        <w:t xml:space="preserve"> </w:t>
      </w:r>
    </w:p>
    <w:p w14:paraId="4F9C8364" w14:textId="77777777" w:rsidR="008E6B39" w:rsidRDefault="004465FB">
      <w:pPr>
        <w:spacing w:after="0"/>
        <w:ind w:left="10" w:hanging="10"/>
      </w:pPr>
      <w:r>
        <w:rPr>
          <w:b/>
        </w:rPr>
        <w:t>Agency Support:</w:t>
      </w:r>
      <w:r>
        <w:t xml:space="preserve"> </w:t>
      </w:r>
    </w:p>
    <w:p w14:paraId="426973C3" w14:textId="77777777" w:rsidR="008E6B39" w:rsidRDefault="004465FB">
      <w:pPr>
        <w:spacing w:after="10" w:line="248" w:lineRule="auto"/>
        <w:ind w:left="715" w:hanging="10"/>
      </w:pPr>
      <w:r>
        <w:t xml:space="preserve">Agencies in need of assistance with group or any other non-commission related issue may contact the Hainan </w:t>
      </w:r>
    </w:p>
    <w:p w14:paraId="027D6905" w14:textId="319A44DC" w:rsidR="008E6B39" w:rsidRDefault="004465FB" w:rsidP="007A2BC2">
      <w:pPr>
        <w:spacing w:after="10" w:line="248" w:lineRule="auto"/>
        <w:ind w:left="715" w:hanging="10"/>
      </w:pPr>
      <w:r>
        <w:t xml:space="preserve">Airlines Agency Sales Help Desk at 312-374-3700 press 6 for agency support or </w:t>
      </w:r>
      <w:r>
        <w:rPr>
          <w:color w:val="0000FF"/>
          <w:u w:val="single" w:color="0000FF"/>
        </w:rPr>
        <w:t>usahelpdesk@hnair.com</w:t>
      </w:r>
      <w:r>
        <w:t xml:space="preserve"> </w:t>
      </w:r>
    </w:p>
    <w:p w14:paraId="20328749" w14:textId="77777777" w:rsidR="008E6B39" w:rsidRDefault="004465FB">
      <w:pPr>
        <w:spacing w:after="0"/>
      </w:pPr>
      <w:r>
        <w:t xml:space="preserve"> </w:t>
      </w:r>
    </w:p>
    <w:p w14:paraId="4D7CC447" w14:textId="77777777" w:rsidR="008E6B39" w:rsidRDefault="004465FB">
      <w:pPr>
        <w:spacing w:after="11"/>
        <w:ind w:left="720"/>
      </w:pPr>
      <w:r>
        <w:t xml:space="preserve"> </w:t>
      </w:r>
      <w:bookmarkStart w:id="0" w:name="_GoBack"/>
      <w:bookmarkEnd w:id="0"/>
    </w:p>
    <w:sectPr w:rsidR="008E6B39">
      <w:footerReference w:type="even" r:id="rId7"/>
      <w:footerReference w:type="default" r:id="rId8"/>
      <w:footerReference w:type="first" r:id="rId9"/>
      <w:pgSz w:w="12240" w:h="15840"/>
      <w:pgMar w:top="720" w:right="777" w:bottom="1062" w:left="720" w:header="720" w:footer="7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27F4C" w14:textId="77777777" w:rsidR="004465FB" w:rsidRDefault="004465FB">
      <w:pPr>
        <w:spacing w:after="0" w:line="240" w:lineRule="auto"/>
      </w:pPr>
      <w:r>
        <w:separator/>
      </w:r>
    </w:p>
  </w:endnote>
  <w:endnote w:type="continuationSeparator" w:id="0">
    <w:p w14:paraId="3095F8D5" w14:textId="77777777" w:rsidR="004465FB" w:rsidRDefault="00446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70476" w14:textId="77777777" w:rsidR="008E6B39" w:rsidRDefault="004465FB">
    <w:pPr>
      <w:tabs>
        <w:tab w:val="center" w:pos="8887"/>
      </w:tabs>
      <w:spacing w:after="0"/>
    </w:pPr>
    <w:r>
      <w:t xml:space="preserve">This information is confidential and not to be shared. </w:t>
    </w:r>
    <w:r>
      <w:tab/>
      <w:t xml:space="preserve">9/25/2019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07621" w14:textId="77777777" w:rsidR="008E6B39" w:rsidRDefault="004465FB">
    <w:pPr>
      <w:tabs>
        <w:tab w:val="center" w:pos="8887"/>
      </w:tabs>
      <w:spacing w:after="0"/>
    </w:pPr>
    <w:r>
      <w:t xml:space="preserve">This information is confidential and not to be shared. </w:t>
    </w:r>
    <w:r>
      <w:tab/>
      <w:t xml:space="preserve">9/25/2019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8BC68" w14:textId="77777777" w:rsidR="008E6B39" w:rsidRDefault="004465FB">
    <w:pPr>
      <w:tabs>
        <w:tab w:val="center" w:pos="8887"/>
      </w:tabs>
      <w:spacing w:after="0"/>
    </w:pPr>
    <w:r>
      <w:t xml:space="preserve">This information is confidential and not to be shared. </w:t>
    </w:r>
    <w:r>
      <w:tab/>
      <w:t xml:space="preserve">9/25/2019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A534A1" w14:textId="77777777" w:rsidR="004465FB" w:rsidRDefault="004465FB">
      <w:pPr>
        <w:spacing w:after="0" w:line="240" w:lineRule="auto"/>
      </w:pPr>
      <w:r>
        <w:separator/>
      </w:r>
    </w:p>
  </w:footnote>
  <w:footnote w:type="continuationSeparator" w:id="0">
    <w:p w14:paraId="798BAC98" w14:textId="77777777" w:rsidR="004465FB" w:rsidRDefault="004465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B39"/>
    <w:rsid w:val="004465FB"/>
    <w:rsid w:val="007A2BC2"/>
    <w:rsid w:val="008E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50F37"/>
  <w15:docId w15:val="{8AC2CF8A-7E19-4038-8624-040973FD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Robinson</dc:creator>
  <cp:keywords/>
  <cp:lastModifiedBy>martin</cp:lastModifiedBy>
  <cp:revision>2</cp:revision>
  <dcterms:created xsi:type="dcterms:W3CDTF">2019-10-08T20:45:00Z</dcterms:created>
  <dcterms:modified xsi:type="dcterms:W3CDTF">2019-10-08T20:45:00Z</dcterms:modified>
</cp:coreProperties>
</file>